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462" w:rsidRDefault="00000000">
      <w:r>
        <w:t>Attachment 3c to FL-158 – Supporting Declaration for Attorney’s Fees and Costs</w:t>
      </w:r>
    </w:p>
    <w:p w:rsidR="00990462" w:rsidRDefault="00000000" w:rsidP="006B719D">
      <w:r>
        <w:t>Declaration of Financial Need for Attorney’s Fees</w:t>
      </w:r>
      <w:r w:rsidR="002734DF">
        <w:t xml:space="preserve"> and Costs</w:t>
      </w:r>
    </w:p>
    <w:p w:rsidR="00990462" w:rsidRDefault="00000000">
      <w:r>
        <w:t>Name: Angela [Last Name]</w:t>
      </w:r>
    </w:p>
    <w:p w:rsidR="00990462" w:rsidRDefault="00000000">
      <w:r>
        <w:t>Case No.: [Insert if known]</w:t>
      </w:r>
    </w:p>
    <w:p w:rsidR="00990462" w:rsidRDefault="00000000">
      <w:r>
        <w:t>County: [Insert Superior Court County]</w:t>
      </w:r>
    </w:p>
    <w:p w:rsidR="00990462" w:rsidRDefault="00000000">
      <w:r>
        <w:t>Related Matter: Enforcement of existing child support order</w:t>
      </w:r>
    </w:p>
    <w:p w:rsidR="00990462" w:rsidRDefault="00990462"/>
    <w:p w:rsidR="00990462" w:rsidRDefault="00000000">
      <w:r>
        <w:t>1. Income and Financial Status</w:t>
      </w:r>
    </w:p>
    <w:p w:rsidR="00990462" w:rsidRDefault="00000000">
      <w:r>
        <w:t>Monthly Gross Income: $2,300 (part-time receptionist)</w:t>
      </w:r>
    </w:p>
    <w:p w:rsidR="00990462" w:rsidRDefault="00000000">
      <w:r>
        <w:t>Monthly Net Income: Approx. $2,000</w:t>
      </w:r>
    </w:p>
    <w:p w:rsidR="00990462" w:rsidRDefault="00000000">
      <w:r>
        <w:t>Other Support Received: None — respondent (father) is not current on support order</w:t>
      </w:r>
    </w:p>
    <w:p w:rsidR="00990462" w:rsidRDefault="00990462"/>
    <w:p w:rsidR="00990462" w:rsidRDefault="00000000">
      <w:r>
        <w:t>Monthly Expenses:</w:t>
      </w:r>
    </w:p>
    <w:p w:rsidR="00990462" w:rsidRDefault="00000000">
      <w:r>
        <w:t>Rent: $1,250</w:t>
      </w:r>
    </w:p>
    <w:p w:rsidR="00990462" w:rsidRDefault="00000000">
      <w:r>
        <w:t>Utilities: $150</w:t>
      </w:r>
    </w:p>
    <w:p w:rsidR="00990462" w:rsidRDefault="00000000">
      <w:r>
        <w:t>Groceries: $450</w:t>
      </w:r>
    </w:p>
    <w:p w:rsidR="00990462" w:rsidRDefault="00000000">
      <w:r>
        <w:t>Childcare: $300</w:t>
      </w:r>
    </w:p>
    <w:p w:rsidR="00990462" w:rsidRDefault="00000000">
      <w:r>
        <w:t>Transportation: $150</w:t>
      </w:r>
    </w:p>
    <w:p w:rsidR="00990462" w:rsidRDefault="00000000">
      <w:r>
        <w:t>Other essentials: $100</w:t>
      </w:r>
    </w:p>
    <w:p w:rsidR="00990462" w:rsidRDefault="00000000">
      <w:r>
        <w:t>Total Expenses: $2,400</w:t>
      </w:r>
    </w:p>
    <w:p w:rsidR="00990462" w:rsidRDefault="00000000">
      <w:r>
        <w:t>Net Income: -$400/month</w:t>
      </w:r>
    </w:p>
    <w:p w:rsidR="00990462" w:rsidRDefault="00990462"/>
    <w:p w:rsidR="00990462" w:rsidRDefault="00000000">
      <w:r>
        <w:t>2. Respondent’s Financial Status (to the best of my knowledge)</w:t>
      </w:r>
    </w:p>
    <w:p w:rsidR="00990462" w:rsidRDefault="00000000">
      <w:r>
        <w:t>Employer: [e.g., Union electrician, ABC Corporation]</w:t>
      </w:r>
    </w:p>
    <w:p w:rsidR="00990462" w:rsidRDefault="00000000">
      <w:r>
        <w:t>Reported Annual Income: approx. $120,000</w:t>
      </w:r>
    </w:p>
    <w:p w:rsidR="00990462" w:rsidRDefault="00000000">
      <w:r>
        <w:lastRenderedPageBreak/>
        <w:t>Known Assets: Owns home, new vehicle</w:t>
      </w:r>
    </w:p>
    <w:p w:rsidR="00990462" w:rsidRDefault="00000000">
      <w:r>
        <w:t>Support Payment History: Not current on court-ordered support</w:t>
      </w:r>
    </w:p>
    <w:p w:rsidR="00990462" w:rsidRDefault="00990462"/>
    <w:p w:rsidR="00990462" w:rsidRDefault="00000000">
      <w:r>
        <w:t>3. Legal Representation Quote</w:t>
      </w:r>
    </w:p>
    <w:p w:rsidR="00990462" w:rsidRDefault="00000000">
      <w:r>
        <w:t>Attorney consulted: [Name], [Firm Name]</w:t>
      </w:r>
    </w:p>
    <w:p w:rsidR="00990462" w:rsidRDefault="00000000">
      <w:r>
        <w:t>Consultation Date: June 12, 2025</w:t>
      </w:r>
    </w:p>
    <w:p w:rsidR="00990462" w:rsidRDefault="00000000">
      <w:r>
        <w:t>Quoted Retainer: $2,500</w:t>
      </w:r>
    </w:p>
    <w:p w:rsidR="00990462" w:rsidRDefault="00000000">
      <w:r>
        <w:t>Hourly Rate: $350</w:t>
      </w:r>
    </w:p>
    <w:p w:rsidR="00990462" w:rsidRDefault="00000000">
      <w:r>
        <w:t>Estimated Cost for Enforcement Motion: $3,000–$4,000</w:t>
      </w:r>
    </w:p>
    <w:p w:rsidR="00990462" w:rsidRDefault="00990462"/>
    <w:p w:rsidR="00990462" w:rsidRDefault="00000000">
      <w:r>
        <w:t>4. Request</w:t>
      </w:r>
    </w:p>
    <w:p w:rsidR="00990462" w:rsidRDefault="00000000">
      <w:r>
        <w:t xml:space="preserve">I respectfully request that the court award reasonable attorney’s fees pursuant to Family Code </w:t>
      </w:r>
      <w:r w:rsidR="00B30AAC">
        <w:t>§</w:t>
      </w:r>
      <w:r w:rsidR="00B30AAC">
        <w:t xml:space="preserve">2030 and </w:t>
      </w:r>
      <w:r w:rsidR="00B30AAC">
        <w:t>§3557</w:t>
      </w:r>
      <w:r>
        <w:t>, due to:</w:t>
      </w:r>
      <w:r>
        <w:br/>
        <w:t>- A significant disparity in income and access to counsel,</w:t>
      </w:r>
      <w:r>
        <w:br/>
        <w:t>- My inability to pay for legal representation without hardship, and</w:t>
      </w:r>
      <w:r>
        <w:br/>
        <w:t>- The respondent’s apparent ability to cover legal costs for both parties.</w:t>
      </w:r>
    </w:p>
    <w:p w:rsidR="00990462" w:rsidRDefault="00990462"/>
    <w:p w:rsidR="00990462" w:rsidRDefault="00000000">
      <w:r>
        <w:t>Signed: Angela [Last Name]</w:t>
      </w:r>
    </w:p>
    <w:p w:rsidR="00990462" w:rsidRDefault="00000000">
      <w:r>
        <w:t>Dated: [Insert date]</w:t>
      </w:r>
    </w:p>
    <w:p w:rsidR="00990462" w:rsidRDefault="00990462"/>
    <w:sectPr w:rsidR="009904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7017992">
    <w:abstractNumId w:val="8"/>
  </w:num>
  <w:num w:numId="2" w16cid:durableId="1014189355">
    <w:abstractNumId w:val="6"/>
  </w:num>
  <w:num w:numId="3" w16cid:durableId="474417288">
    <w:abstractNumId w:val="5"/>
  </w:num>
  <w:num w:numId="4" w16cid:durableId="162865377">
    <w:abstractNumId w:val="4"/>
  </w:num>
  <w:num w:numId="5" w16cid:durableId="1940405125">
    <w:abstractNumId w:val="7"/>
  </w:num>
  <w:num w:numId="6" w16cid:durableId="1604073543">
    <w:abstractNumId w:val="3"/>
  </w:num>
  <w:num w:numId="7" w16cid:durableId="1551646162">
    <w:abstractNumId w:val="2"/>
  </w:num>
  <w:num w:numId="8" w16cid:durableId="954336193">
    <w:abstractNumId w:val="1"/>
  </w:num>
  <w:num w:numId="9" w16cid:durableId="7192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34DF"/>
    <w:rsid w:val="0029639D"/>
    <w:rsid w:val="00326F90"/>
    <w:rsid w:val="006B719D"/>
    <w:rsid w:val="00990462"/>
    <w:rsid w:val="00AA1D8D"/>
    <w:rsid w:val="00B30AAC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C7E60"/>
  <w14:defaultImageDpi w14:val="300"/>
  <w15:docId w15:val="{C85B6B9E-3E8F-4E4C-996E-980203A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Andy Mendoza</cp:lastModifiedBy>
  <cp:revision>4</cp:revision>
  <dcterms:created xsi:type="dcterms:W3CDTF">2013-12-23T23:15:00Z</dcterms:created>
  <dcterms:modified xsi:type="dcterms:W3CDTF">2025-07-07T00:03:00Z</dcterms:modified>
  <cp:category/>
</cp:coreProperties>
</file>